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1D3CB" w14:textId="5787FBD9" w:rsidR="00AF01B3" w:rsidRPr="00AF01B3" w:rsidRDefault="00AF01B3" w:rsidP="00AF01B3">
      <w:pPr>
        <w:jc w:val="center"/>
        <w:rPr>
          <w:rStyle w:val="text"/>
          <w:rFonts w:cs="Segoe UI"/>
          <w:color w:val="000000"/>
          <w:sz w:val="32"/>
          <w:szCs w:val="32"/>
          <w:shd w:val="clear" w:color="auto" w:fill="FFFFFF"/>
        </w:rPr>
      </w:pPr>
      <w:r>
        <w:rPr>
          <w:rStyle w:val="text"/>
          <w:rFonts w:cs="Segoe UI"/>
          <w:color w:val="000000"/>
          <w:sz w:val="32"/>
          <w:szCs w:val="32"/>
          <w:shd w:val="clear" w:color="auto" w:fill="FFFFFF"/>
        </w:rPr>
        <w:t>PRESSING ON</w:t>
      </w:r>
    </w:p>
    <w:p w14:paraId="0884F953" w14:textId="77777777" w:rsidR="00F579CA" w:rsidRDefault="00F579CA">
      <w:pPr>
        <w:rPr>
          <w:rStyle w:val="text"/>
          <w:rFonts w:cs="Segoe UI"/>
          <w:i/>
          <w:iCs/>
          <w:color w:val="000000"/>
          <w:sz w:val="22"/>
          <w:szCs w:val="22"/>
          <w:shd w:val="clear" w:color="auto" w:fill="FFFFFF"/>
        </w:rPr>
      </w:pPr>
    </w:p>
    <w:p w14:paraId="15037118" w14:textId="39EE5D7B" w:rsidR="00856B4A" w:rsidRPr="00856B4A" w:rsidRDefault="00856B4A">
      <w:pPr>
        <w:rPr>
          <w:rStyle w:val="text"/>
          <w:rFonts w:cs="Segoe UI"/>
          <w:i/>
          <w:iCs/>
          <w:color w:val="000000"/>
          <w:sz w:val="22"/>
          <w:szCs w:val="22"/>
          <w:shd w:val="clear" w:color="auto" w:fill="FFFFFF"/>
        </w:rPr>
      </w:pPr>
      <w:r>
        <w:rPr>
          <w:rStyle w:val="text"/>
          <w:rFonts w:cs="Segoe UI"/>
          <w:i/>
          <w:iCs/>
          <w:color w:val="000000"/>
          <w:sz w:val="22"/>
          <w:szCs w:val="22"/>
          <w:shd w:val="clear" w:color="auto" w:fill="FFFFFF"/>
        </w:rPr>
        <w:t xml:space="preserve">. . . </w:t>
      </w:r>
      <w:r w:rsidRPr="00856B4A">
        <w:rPr>
          <w:rStyle w:val="text"/>
          <w:rFonts w:cs="Segoe UI"/>
          <w:i/>
          <w:iCs/>
          <w:color w:val="000000"/>
          <w:sz w:val="22"/>
          <w:szCs w:val="22"/>
          <w:shd w:val="clear" w:color="auto" w:fill="FFFFFF"/>
        </w:rPr>
        <w:t xml:space="preserve"> I press on to take hold of that for which Christ Jesus took hold of me.</w:t>
      </w:r>
      <w:r w:rsidRPr="00856B4A">
        <w:rPr>
          <w:rFonts w:cs="Segoe UI"/>
          <w:i/>
          <w:iCs/>
          <w:color w:val="000000"/>
          <w:sz w:val="22"/>
          <w:szCs w:val="22"/>
          <w:shd w:val="clear" w:color="auto" w:fill="FFFFFF"/>
        </w:rPr>
        <w:t> </w:t>
      </w:r>
      <w:r w:rsidRPr="00856B4A">
        <w:rPr>
          <w:rStyle w:val="text"/>
          <w:rFonts w:cs="Segoe UI"/>
          <w:i/>
          <w:iCs/>
          <w:color w:val="000000"/>
          <w:sz w:val="22"/>
          <w:szCs w:val="22"/>
          <w:shd w:val="clear" w:color="auto" w:fill="FFFFFF"/>
        </w:rPr>
        <w:t>Brothers and sisters, I do not consider myself yet to have taken hold of it. But one thing I do: Forgetting what is behind and straining toward what is ahead,</w:t>
      </w:r>
      <w:r w:rsidRPr="00856B4A">
        <w:rPr>
          <w:rFonts w:cs="Segoe UI"/>
          <w:i/>
          <w:iCs/>
          <w:color w:val="000000"/>
          <w:sz w:val="22"/>
          <w:szCs w:val="22"/>
          <w:shd w:val="clear" w:color="auto" w:fill="FFFFFF"/>
        </w:rPr>
        <w:t> </w:t>
      </w:r>
      <w:r w:rsidRPr="00856B4A">
        <w:rPr>
          <w:rStyle w:val="text"/>
          <w:rFonts w:cs="Segoe UI"/>
          <w:i/>
          <w:iCs/>
          <w:color w:val="000000"/>
          <w:sz w:val="22"/>
          <w:szCs w:val="22"/>
          <w:shd w:val="clear" w:color="auto" w:fill="FFFFFF"/>
        </w:rPr>
        <w:t>I press on toward the goal to win the prize for which God has called me heavenward in Christ Jesus.</w:t>
      </w:r>
    </w:p>
    <w:p w14:paraId="32F05D94" w14:textId="47398FD5" w:rsidR="00856B4A" w:rsidRDefault="00856B4A" w:rsidP="00856B4A">
      <w:pPr>
        <w:pStyle w:val="ListParagraph"/>
        <w:jc w:val="right"/>
        <w:rPr>
          <w:sz w:val="22"/>
          <w:szCs w:val="22"/>
        </w:rPr>
      </w:pPr>
      <w:r w:rsidRPr="00856B4A">
        <w:rPr>
          <w:sz w:val="22"/>
          <w:szCs w:val="22"/>
        </w:rPr>
        <w:t>Philippians 2:12-14</w:t>
      </w:r>
    </w:p>
    <w:p w14:paraId="7363363D" w14:textId="77777777" w:rsidR="00856B4A" w:rsidRDefault="00856B4A" w:rsidP="00856B4A">
      <w:pPr>
        <w:pStyle w:val="ListParagraph"/>
        <w:jc w:val="right"/>
        <w:rPr>
          <w:sz w:val="22"/>
          <w:szCs w:val="22"/>
        </w:rPr>
      </w:pPr>
    </w:p>
    <w:p w14:paraId="368C282F" w14:textId="77777777" w:rsidR="00F579CA" w:rsidRDefault="00F579CA" w:rsidP="005D09A8">
      <w:pPr>
        <w:pStyle w:val="ListParagraph"/>
        <w:spacing w:after="0"/>
        <w:ind w:left="0"/>
        <w:rPr>
          <w:sz w:val="22"/>
          <w:szCs w:val="22"/>
        </w:rPr>
      </w:pPr>
    </w:p>
    <w:p w14:paraId="22DCA2E8" w14:textId="23C22FA0" w:rsidR="00961DAC" w:rsidRDefault="00856B4A" w:rsidP="005D09A8">
      <w:pPr>
        <w:pStyle w:val="ListParagraph"/>
        <w:spacing w:after="0"/>
        <w:ind w:left="0"/>
        <w:rPr>
          <w:sz w:val="22"/>
          <w:szCs w:val="22"/>
        </w:rPr>
      </w:pPr>
      <w:r>
        <w:rPr>
          <w:sz w:val="22"/>
          <w:szCs w:val="22"/>
        </w:rPr>
        <w:t xml:space="preserve">I believe that God made me for a purpose, in the way he makes everyone for a purpose. </w:t>
      </w:r>
      <w:r w:rsidR="005D09A8">
        <w:rPr>
          <w:sz w:val="22"/>
          <w:szCs w:val="22"/>
        </w:rPr>
        <w:t xml:space="preserve">By submitting to his will, </w:t>
      </w:r>
      <w:r>
        <w:rPr>
          <w:sz w:val="22"/>
          <w:szCs w:val="22"/>
        </w:rPr>
        <w:t>I allowed myself to be soft clay in his hands helping me develop the gifts I could use to best serve him, as I believe he gives everyone gifts with which they can serve.</w:t>
      </w:r>
    </w:p>
    <w:p w14:paraId="27D611ED" w14:textId="77777777" w:rsidR="00961DAC" w:rsidRDefault="00961DAC" w:rsidP="005D09A8">
      <w:pPr>
        <w:pStyle w:val="ListParagraph"/>
        <w:spacing w:after="0"/>
        <w:ind w:left="0"/>
        <w:rPr>
          <w:sz w:val="22"/>
          <w:szCs w:val="22"/>
        </w:rPr>
      </w:pPr>
    </w:p>
    <w:p w14:paraId="1CBC55C3" w14:textId="2E41AC64" w:rsidR="00AF01B3" w:rsidRDefault="00856B4A" w:rsidP="00961DAC">
      <w:pPr>
        <w:pStyle w:val="ListParagraph"/>
        <w:spacing w:before="240" w:after="0"/>
        <w:ind w:left="0"/>
        <w:rPr>
          <w:sz w:val="22"/>
          <w:szCs w:val="22"/>
        </w:rPr>
      </w:pPr>
      <w:r>
        <w:rPr>
          <w:sz w:val="22"/>
          <w:szCs w:val="22"/>
        </w:rPr>
        <w:t xml:space="preserve">The beautiful thing is that he made each of us unique. Not one of us is like another. What motivates </w:t>
      </w:r>
      <w:r w:rsidR="00096EB6">
        <w:rPr>
          <w:sz w:val="22"/>
          <w:szCs w:val="22"/>
        </w:rPr>
        <w:t>you</w:t>
      </w:r>
      <w:r>
        <w:rPr>
          <w:sz w:val="22"/>
          <w:szCs w:val="22"/>
        </w:rPr>
        <w:t xml:space="preserve"> differs from what motivates </w:t>
      </w:r>
      <w:r w:rsidR="00096EB6">
        <w:rPr>
          <w:sz w:val="22"/>
          <w:szCs w:val="22"/>
        </w:rPr>
        <w:t>me</w:t>
      </w:r>
      <w:r>
        <w:rPr>
          <w:sz w:val="22"/>
          <w:szCs w:val="22"/>
        </w:rPr>
        <w:t xml:space="preserve">. </w:t>
      </w:r>
      <w:r w:rsidR="00F25E69">
        <w:rPr>
          <w:sz w:val="22"/>
          <w:szCs w:val="22"/>
        </w:rPr>
        <w:t xml:space="preserve">We all have some kind of inborn talents. </w:t>
      </w:r>
      <w:r w:rsidR="00E27399">
        <w:rPr>
          <w:sz w:val="22"/>
          <w:szCs w:val="22"/>
        </w:rPr>
        <w:t>We bring</w:t>
      </w:r>
      <w:r>
        <w:rPr>
          <w:sz w:val="22"/>
          <w:szCs w:val="22"/>
        </w:rPr>
        <w:t xml:space="preserve"> hearts </w:t>
      </w:r>
      <w:r w:rsidR="004F5D33">
        <w:rPr>
          <w:sz w:val="22"/>
          <w:szCs w:val="22"/>
        </w:rPr>
        <w:t xml:space="preserve">that were </w:t>
      </w:r>
      <w:r>
        <w:rPr>
          <w:sz w:val="22"/>
          <w:szCs w:val="22"/>
        </w:rPr>
        <w:t>develop</w:t>
      </w:r>
      <w:r w:rsidR="00E27399">
        <w:rPr>
          <w:sz w:val="22"/>
          <w:szCs w:val="22"/>
        </w:rPr>
        <w:t>ed</w:t>
      </w:r>
      <w:r>
        <w:rPr>
          <w:sz w:val="22"/>
          <w:szCs w:val="22"/>
        </w:rPr>
        <w:t xml:space="preserve"> in accordance </w:t>
      </w:r>
      <w:r w:rsidR="009D23D1">
        <w:rPr>
          <w:sz w:val="22"/>
          <w:szCs w:val="22"/>
        </w:rPr>
        <w:t>with</w:t>
      </w:r>
      <w:r>
        <w:rPr>
          <w:sz w:val="22"/>
          <w:szCs w:val="22"/>
        </w:rPr>
        <w:t xml:space="preserve"> our </w:t>
      </w:r>
      <w:r w:rsidR="009D23D1">
        <w:rPr>
          <w:sz w:val="22"/>
          <w:szCs w:val="22"/>
        </w:rPr>
        <w:t xml:space="preserve">heredity, our </w:t>
      </w:r>
      <w:r>
        <w:rPr>
          <w:sz w:val="22"/>
          <w:szCs w:val="22"/>
        </w:rPr>
        <w:t>life experiences</w:t>
      </w:r>
      <w:r w:rsidR="009D23D1">
        <w:rPr>
          <w:sz w:val="22"/>
          <w:szCs w:val="22"/>
        </w:rPr>
        <w:t xml:space="preserve">, </w:t>
      </w:r>
      <w:r w:rsidR="00E27399">
        <w:rPr>
          <w:sz w:val="22"/>
          <w:szCs w:val="22"/>
        </w:rPr>
        <w:t xml:space="preserve">our </w:t>
      </w:r>
      <w:r w:rsidR="007F2FED">
        <w:rPr>
          <w:sz w:val="22"/>
          <w:szCs w:val="22"/>
        </w:rPr>
        <w:t>sensitivity,</w:t>
      </w:r>
      <w:r w:rsidR="00E27399">
        <w:rPr>
          <w:sz w:val="22"/>
          <w:szCs w:val="22"/>
        </w:rPr>
        <w:t xml:space="preserve"> </w:t>
      </w:r>
      <w:r w:rsidR="009D23D1">
        <w:rPr>
          <w:sz w:val="22"/>
          <w:szCs w:val="22"/>
        </w:rPr>
        <w:t>and our relationship with God.</w:t>
      </w:r>
      <w:r w:rsidR="00AF01B3">
        <w:rPr>
          <w:sz w:val="22"/>
          <w:szCs w:val="22"/>
        </w:rPr>
        <w:t xml:space="preserve"> </w:t>
      </w:r>
    </w:p>
    <w:p w14:paraId="3BEC60B4" w14:textId="77777777" w:rsidR="00AF01B3" w:rsidRDefault="00AF01B3" w:rsidP="005D09A8">
      <w:pPr>
        <w:pStyle w:val="ListParagraph"/>
        <w:spacing w:after="0"/>
        <w:ind w:left="0"/>
        <w:rPr>
          <w:sz w:val="22"/>
          <w:szCs w:val="22"/>
        </w:rPr>
      </w:pPr>
    </w:p>
    <w:p w14:paraId="4BAEA306" w14:textId="65139656" w:rsidR="00025D4D" w:rsidRDefault="005D09A8" w:rsidP="005D09A8">
      <w:pPr>
        <w:pStyle w:val="ListParagraph"/>
        <w:spacing w:after="0"/>
        <w:ind w:left="0"/>
        <w:rPr>
          <w:sz w:val="22"/>
          <w:szCs w:val="22"/>
        </w:rPr>
      </w:pPr>
      <w:r>
        <w:rPr>
          <w:sz w:val="22"/>
          <w:szCs w:val="22"/>
        </w:rPr>
        <w:t xml:space="preserve">It’s amazing how many things come into play </w:t>
      </w:r>
      <w:r w:rsidR="00961DAC">
        <w:rPr>
          <w:sz w:val="22"/>
          <w:szCs w:val="22"/>
        </w:rPr>
        <w:t>when God leads us to the role he has for us to play</w:t>
      </w:r>
      <w:r w:rsidR="00E27399">
        <w:rPr>
          <w:sz w:val="22"/>
          <w:szCs w:val="22"/>
        </w:rPr>
        <w:t xml:space="preserve">! </w:t>
      </w:r>
      <w:r w:rsidR="00961DAC">
        <w:rPr>
          <w:sz w:val="22"/>
          <w:szCs w:val="22"/>
        </w:rPr>
        <w:t xml:space="preserve">Whether God gives us big jobs or small jobs, </w:t>
      </w:r>
      <w:r w:rsidR="00F25E69">
        <w:rPr>
          <w:sz w:val="22"/>
          <w:szCs w:val="22"/>
        </w:rPr>
        <w:t xml:space="preserve">they </w:t>
      </w:r>
      <w:r w:rsidR="00961DAC">
        <w:rPr>
          <w:sz w:val="22"/>
          <w:szCs w:val="22"/>
        </w:rPr>
        <w:t xml:space="preserve">all have equal worth. All are important </w:t>
      </w:r>
      <w:r w:rsidR="00F25E69">
        <w:rPr>
          <w:sz w:val="22"/>
          <w:szCs w:val="22"/>
        </w:rPr>
        <w:t>to serve the needs in the world.</w:t>
      </w:r>
    </w:p>
    <w:p w14:paraId="389DC871" w14:textId="09126E50" w:rsidR="00961DAC" w:rsidRDefault="00961DAC" w:rsidP="005D09A8">
      <w:pPr>
        <w:pStyle w:val="ListParagraph"/>
        <w:spacing w:after="0"/>
        <w:ind w:left="0"/>
        <w:rPr>
          <w:sz w:val="22"/>
          <w:szCs w:val="22"/>
        </w:rPr>
      </w:pPr>
    </w:p>
    <w:p w14:paraId="06B8FDD9" w14:textId="4921E25A" w:rsidR="00F25E69" w:rsidRDefault="00961DAC" w:rsidP="005D09A8">
      <w:pPr>
        <w:pStyle w:val="ListParagraph"/>
        <w:spacing w:after="0"/>
        <w:ind w:left="0"/>
        <w:rPr>
          <w:sz w:val="22"/>
          <w:szCs w:val="22"/>
        </w:rPr>
      </w:pPr>
      <w:r>
        <w:rPr>
          <w:sz w:val="22"/>
          <w:szCs w:val="22"/>
        </w:rPr>
        <w:t xml:space="preserve">God took hold of me when I read a statement </w:t>
      </w:r>
      <w:r w:rsidR="007246A1">
        <w:rPr>
          <w:sz w:val="22"/>
          <w:szCs w:val="22"/>
        </w:rPr>
        <w:t xml:space="preserve">by </w:t>
      </w:r>
      <w:r w:rsidR="007246A1" w:rsidRPr="007246A1">
        <w:rPr>
          <w:sz w:val="22"/>
          <w:szCs w:val="22"/>
        </w:rPr>
        <w:t xml:space="preserve">Dr. John Varsamis, M.D. </w:t>
      </w:r>
      <w:r w:rsidR="007246A1">
        <w:rPr>
          <w:sz w:val="22"/>
          <w:szCs w:val="22"/>
        </w:rPr>
        <w:t xml:space="preserve">saying, </w:t>
      </w:r>
      <w:r w:rsidR="007246A1" w:rsidRPr="007246A1">
        <w:rPr>
          <w:sz w:val="22"/>
          <w:szCs w:val="22"/>
        </w:rPr>
        <w:t>“Mental illness is so common that if even a small proportion of the patients made a special effort to learn as much as they could about their illness, and if they proceeded to educate their families and friends, there would not be too many uninformed people left and the stigma associated with mental illness would be virtually eradicated</w:t>
      </w:r>
      <w:r w:rsidR="007246A1">
        <w:rPr>
          <w:sz w:val="22"/>
          <w:szCs w:val="22"/>
        </w:rPr>
        <w:t>.”</w:t>
      </w:r>
    </w:p>
    <w:p w14:paraId="4E3C811A" w14:textId="77777777" w:rsidR="00F25E69" w:rsidRDefault="00F25E69" w:rsidP="005D09A8">
      <w:pPr>
        <w:pStyle w:val="ListParagraph"/>
        <w:spacing w:after="0"/>
        <w:ind w:left="0"/>
        <w:rPr>
          <w:sz w:val="22"/>
          <w:szCs w:val="22"/>
        </w:rPr>
      </w:pPr>
    </w:p>
    <w:p w14:paraId="5D50161C" w14:textId="328B8633" w:rsidR="00961DAC" w:rsidRDefault="00F25E69" w:rsidP="005D09A8">
      <w:pPr>
        <w:pStyle w:val="ListParagraph"/>
        <w:spacing w:after="0"/>
        <w:ind w:left="0"/>
        <w:rPr>
          <w:sz w:val="22"/>
          <w:szCs w:val="22"/>
        </w:rPr>
      </w:pPr>
      <w:r>
        <w:rPr>
          <w:sz w:val="22"/>
          <w:szCs w:val="22"/>
        </w:rPr>
        <w:t>That</w:t>
      </w:r>
      <w:r w:rsidR="00096EB6">
        <w:rPr>
          <w:sz w:val="22"/>
          <w:szCs w:val="22"/>
        </w:rPr>
        <w:t xml:space="preserve"> statement</w:t>
      </w:r>
      <w:r>
        <w:rPr>
          <w:sz w:val="22"/>
          <w:szCs w:val="22"/>
        </w:rPr>
        <w:t xml:space="preserve"> lit a flame inside me—a flame that would </w:t>
      </w:r>
      <w:r w:rsidR="00E27399">
        <w:rPr>
          <w:sz w:val="22"/>
          <w:szCs w:val="22"/>
        </w:rPr>
        <w:t>not</w:t>
      </w:r>
      <w:r>
        <w:rPr>
          <w:sz w:val="22"/>
          <w:szCs w:val="22"/>
        </w:rPr>
        <w:t xml:space="preserve"> be extinguished but grew steadily to give me the fire I needed to address injustices I saw in the world.</w:t>
      </w:r>
      <w:r w:rsidR="00096EB6">
        <w:rPr>
          <w:sz w:val="22"/>
          <w:szCs w:val="22"/>
        </w:rPr>
        <w:t xml:space="preserve"> </w:t>
      </w:r>
      <w:r w:rsidR="00F579CA">
        <w:rPr>
          <w:sz w:val="22"/>
          <w:szCs w:val="22"/>
        </w:rPr>
        <w:t xml:space="preserve">God willing, </w:t>
      </w:r>
      <w:r w:rsidR="00096EB6">
        <w:rPr>
          <w:sz w:val="22"/>
          <w:szCs w:val="22"/>
        </w:rPr>
        <w:t>I will continue to do so</w:t>
      </w:r>
      <w:r w:rsidR="00F579CA">
        <w:rPr>
          <w:sz w:val="22"/>
          <w:szCs w:val="22"/>
        </w:rPr>
        <w:t xml:space="preserve"> as long as I’m able.</w:t>
      </w:r>
    </w:p>
    <w:p w14:paraId="2F0951E4" w14:textId="77777777" w:rsidR="00F25E69" w:rsidRDefault="00F25E69" w:rsidP="005D09A8">
      <w:pPr>
        <w:pStyle w:val="ListParagraph"/>
        <w:spacing w:after="0"/>
        <w:ind w:left="0"/>
        <w:rPr>
          <w:sz w:val="22"/>
          <w:szCs w:val="22"/>
        </w:rPr>
      </w:pPr>
    </w:p>
    <w:p w14:paraId="7606AC70" w14:textId="0FA4913F" w:rsidR="00F579CA" w:rsidRDefault="00096EB6" w:rsidP="005D09A8">
      <w:pPr>
        <w:pStyle w:val="ListParagraph"/>
        <w:spacing w:after="0"/>
        <w:ind w:left="0"/>
        <w:rPr>
          <w:rFonts w:cs="Segoe UI"/>
          <w:color w:val="000000"/>
          <w:sz w:val="22"/>
          <w:szCs w:val="22"/>
          <w:shd w:val="clear" w:color="auto" w:fill="FFFFFF"/>
        </w:rPr>
      </w:pPr>
      <w:r>
        <w:rPr>
          <w:sz w:val="22"/>
          <w:szCs w:val="22"/>
        </w:rPr>
        <w:t xml:space="preserve">If we will let </w:t>
      </w:r>
      <w:r w:rsidR="00DD260B">
        <w:rPr>
          <w:sz w:val="22"/>
          <w:szCs w:val="22"/>
        </w:rPr>
        <w:t>God</w:t>
      </w:r>
      <w:r w:rsidR="001F474D">
        <w:rPr>
          <w:sz w:val="22"/>
          <w:szCs w:val="22"/>
        </w:rPr>
        <w:t>—if we obey his leading—</w:t>
      </w:r>
      <w:r>
        <w:rPr>
          <w:sz w:val="22"/>
          <w:szCs w:val="22"/>
        </w:rPr>
        <w:t>take hold o</w:t>
      </w:r>
      <w:r w:rsidR="00E27399">
        <w:rPr>
          <w:sz w:val="22"/>
          <w:szCs w:val="22"/>
        </w:rPr>
        <w:t xml:space="preserve">f </w:t>
      </w:r>
      <w:r>
        <w:rPr>
          <w:sz w:val="22"/>
          <w:szCs w:val="22"/>
        </w:rPr>
        <w:t xml:space="preserve">us to serve him, in whatever way he has gifted us. </w:t>
      </w:r>
      <w:r w:rsidR="00F579CA">
        <w:rPr>
          <w:sz w:val="22"/>
          <w:szCs w:val="22"/>
        </w:rPr>
        <w:t xml:space="preserve">Then </w:t>
      </w:r>
      <w:r>
        <w:rPr>
          <w:sz w:val="22"/>
          <w:szCs w:val="22"/>
        </w:rPr>
        <w:t>we can say, along with Paul, “</w:t>
      </w:r>
      <w:r w:rsidRPr="00856B4A">
        <w:rPr>
          <w:rStyle w:val="text"/>
          <w:rFonts w:cs="Segoe UI"/>
          <w:i/>
          <w:iCs/>
          <w:color w:val="000000"/>
          <w:sz w:val="22"/>
          <w:szCs w:val="22"/>
          <w:shd w:val="clear" w:color="auto" w:fill="FFFFFF"/>
        </w:rPr>
        <w:t>I press on to take hold of that for which Christ Jesus took hold of me.</w:t>
      </w:r>
      <w:r>
        <w:rPr>
          <w:rFonts w:cs="Segoe UI"/>
          <w:i/>
          <w:iCs/>
          <w:color w:val="000000"/>
          <w:sz w:val="22"/>
          <w:szCs w:val="22"/>
          <w:shd w:val="clear" w:color="auto" w:fill="FFFFFF"/>
        </w:rPr>
        <w:t>”</w:t>
      </w:r>
      <w:r w:rsidR="001F474D">
        <w:rPr>
          <w:rFonts w:cs="Segoe UI"/>
          <w:color w:val="000000"/>
          <w:sz w:val="22"/>
          <w:szCs w:val="22"/>
          <w:shd w:val="clear" w:color="auto" w:fill="FFFFFF"/>
        </w:rPr>
        <w:t xml:space="preserve"> </w:t>
      </w:r>
    </w:p>
    <w:p w14:paraId="4D260DC9" w14:textId="77777777" w:rsidR="00F579CA" w:rsidRDefault="00F579CA" w:rsidP="005D09A8">
      <w:pPr>
        <w:pStyle w:val="ListParagraph"/>
        <w:spacing w:after="0"/>
        <w:ind w:left="0"/>
        <w:rPr>
          <w:rFonts w:cs="Segoe UI"/>
          <w:color w:val="000000"/>
          <w:sz w:val="22"/>
          <w:szCs w:val="22"/>
          <w:shd w:val="clear" w:color="auto" w:fill="FFFFFF"/>
        </w:rPr>
      </w:pPr>
    </w:p>
    <w:p w14:paraId="6B11D20E" w14:textId="3D06E064" w:rsidR="001F474D" w:rsidRDefault="00F579CA" w:rsidP="005D09A8">
      <w:pPr>
        <w:pStyle w:val="ListParagraph"/>
        <w:spacing w:after="0"/>
        <w:ind w:left="0"/>
        <w:rPr>
          <w:rStyle w:val="text"/>
          <w:rFonts w:cs="Segoe UI"/>
          <w:i/>
          <w:iCs/>
          <w:color w:val="000000"/>
          <w:sz w:val="22"/>
          <w:szCs w:val="22"/>
          <w:shd w:val="clear" w:color="auto" w:fill="FFFFFF"/>
        </w:rPr>
      </w:pPr>
      <w:r>
        <w:rPr>
          <w:rStyle w:val="text"/>
          <w:rFonts w:cs="Segoe UI"/>
          <w:i/>
          <w:iCs/>
          <w:color w:val="000000"/>
          <w:sz w:val="22"/>
          <w:szCs w:val="22"/>
          <w:shd w:val="clear" w:color="auto" w:fill="FFFFFF"/>
        </w:rPr>
        <w:t>“</w:t>
      </w:r>
      <w:r w:rsidRPr="00856B4A">
        <w:rPr>
          <w:rStyle w:val="text"/>
          <w:rFonts w:cs="Segoe UI"/>
          <w:i/>
          <w:iCs/>
          <w:color w:val="000000"/>
          <w:sz w:val="22"/>
          <w:szCs w:val="22"/>
          <w:shd w:val="clear" w:color="auto" w:fill="FFFFFF"/>
        </w:rPr>
        <w:t>Forgetting what is behind and straining toward what is ahead</w:t>
      </w:r>
      <w:r>
        <w:rPr>
          <w:rStyle w:val="text"/>
          <w:rFonts w:cs="Segoe UI"/>
          <w:i/>
          <w:iCs/>
          <w:color w:val="000000"/>
          <w:sz w:val="22"/>
          <w:szCs w:val="22"/>
          <w:shd w:val="clear" w:color="auto" w:fill="FFFFFF"/>
        </w:rPr>
        <w:t>.”</w:t>
      </w:r>
    </w:p>
    <w:p w14:paraId="331048ED" w14:textId="77777777" w:rsidR="00F579CA" w:rsidRDefault="00F579CA" w:rsidP="005D09A8">
      <w:pPr>
        <w:pStyle w:val="ListParagraph"/>
        <w:spacing w:after="0"/>
        <w:ind w:left="0"/>
        <w:rPr>
          <w:rStyle w:val="text"/>
          <w:rFonts w:cs="Segoe UI"/>
          <w:i/>
          <w:iCs/>
          <w:color w:val="000000"/>
          <w:sz w:val="22"/>
          <w:szCs w:val="22"/>
          <w:shd w:val="clear" w:color="auto" w:fill="FFFFFF"/>
        </w:rPr>
      </w:pPr>
    </w:p>
    <w:p w14:paraId="7AA16679" w14:textId="05262766" w:rsidR="00F579CA" w:rsidRPr="00F579CA" w:rsidRDefault="00F579CA" w:rsidP="005D09A8">
      <w:pPr>
        <w:pStyle w:val="ListParagraph"/>
        <w:spacing w:after="0"/>
        <w:ind w:left="0"/>
        <w:rPr>
          <w:rFonts w:cs="Segoe UI"/>
          <w:color w:val="000000"/>
          <w:sz w:val="22"/>
          <w:szCs w:val="22"/>
          <w:shd w:val="clear" w:color="auto" w:fill="FFFFFF"/>
        </w:rPr>
      </w:pPr>
      <w:r>
        <w:rPr>
          <w:rStyle w:val="text"/>
          <w:rFonts w:cs="Segoe UI"/>
          <w:color w:val="000000"/>
          <w:sz w:val="22"/>
          <w:szCs w:val="22"/>
          <w:shd w:val="clear" w:color="auto" w:fill="FFFFFF"/>
        </w:rPr>
        <w:t>marja</w:t>
      </w:r>
    </w:p>
    <w:p w14:paraId="13046EA2" w14:textId="77777777" w:rsidR="001F474D" w:rsidRPr="001F474D" w:rsidRDefault="001F474D" w:rsidP="005D09A8">
      <w:pPr>
        <w:pStyle w:val="ListParagraph"/>
        <w:spacing w:after="0"/>
        <w:ind w:left="0"/>
        <w:rPr>
          <w:sz w:val="22"/>
          <w:szCs w:val="22"/>
        </w:rPr>
      </w:pPr>
    </w:p>
    <w:p w14:paraId="34F75C3A" w14:textId="77777777" w:rsidR="00096EB6" w:rsidRDefault="00096EB6" w:rsidP="005D09A8">
      <w:pPr>
        <w:pStyle w:val="ListParagraph"/>
        <w:spacing w:after="0"/>
        <w:ind w:left="0"/>
        <w:rPr>
          <w:sz w:val="22"/>
          <w:szCs w:val="22"/>
        </w:rPr>
      </w:pPr>
    </w:p>
    <w:p w14:paraId="29C3D066" w14:textId="77777777" w:rsidR="00F25E69" w:rsidRDefault="00F25E69" w:rsidP="005D09A8">
      <w:pPr>
        <w:pStyle w:val="ListParagraph"/>
        <w:spacing w:after="0"/>
        <w:ind w:left="0"/>
        <w:rPr>
          <w:sz w:val="22"/>
          <w:szCs w:val="22"/>
        </w:rPr>
      </w:pPr>
    </w:p>
    <w:p w14:paraId="608E8455" w14:textId="77777777" w:rsidR="005D09A8" w:rsidRDefault="005D09A8" w:rsidP="005D09A8">
      <w:pPr>
        <w:pStyle w:val="ListParagraph"/>
        <w:spacing w:after="0"/>
        <w:ind w:left="0"/>
        <w:rPr>
          <w:sz w:val="22"/>
          <w:szCs w:val="22"/>
        </w:rPr>
      </w:pPr>
    </w:p>
    <w:p w14:paraId="432B655A" w14:textId="77777777" w:rsidR="005D09A8" w:rsidRDefault="005D09A8" w:rsidP="005D09A8">
      <w:pPr>
        <w:pStyle w:val="ListParagraph"/>
        <w:spacing w:after="0"/>
        <w:ind w:left="0"/>
        <w:rPr>
          <w:sz w:val="22"/>
          <w:szCs w:val="22"/>
        </w:rPr>
      </w:pPr>
    </w:p>
    <w:sectPr w:rsidR="005D09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5F0A38"/>
    <w:multiLevelType w:val="hybridMultilevel"/>
    <w:tmpl w:val="6AC460D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45871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B4A"/>
    <w:rsid w:val="00025D4D"/>
    <w:rsid w:val="00096EB6"/>
    <w:rsid w:val="001F474D"/>
    <w:rsid w:val="002C24C3"/>
    <w:rsid w:val="004F5D33"/>
    <w:rsid w:val="005D09A8"/>
    <w:rsid w:val="007246A1"/>
    <w:rsid w:val="007F2FED"/>
    <w:rsid w:val="00856B4A"/>
    <w:rsid w:val="00961DAC"/>
    <w:rsid w:val="009D23D1"/>
    <w:rsid w:val="00AB2722"/>
    <w:rsid w:val="00AF01B3"/>
    <w:rsid w:val="00DD260B"/>
    <w:rsid w:val="00E24907"/>
    <w:rsid w:val="00E27399"/>
    <w:rsid w:val="00F25E69"/>
    <w:rsid w:val="00F579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55B01"/>
  <w15:chartTrackingRefBased/>
  <w15:docId w15:val="{6A61224D-3BBD-4F4A-9FEE-8EA499E9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9A8"/>
  </w:style>
  <w:style w:type="paragraph" w:styleId="Heading1">
    <w:name w:val="heading 1"/>
    <w:basedOn w:val="Normal"/>
    <w:next w:val="Normal"/>
    <w:link w:val="Heading1Char"/>
    <w:uiPriority w:val="9"/>
    <w:qFormat/>
    <w:rsid w:val="00856B4A"/>
    <w:pPr>
      <w:keepNext/>
      <w:keepLines/>
      <w:spacing w:before="36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6B4A"/>
    <w:pPr>
      <w:keepNext/>
      <w:keepLines/>
      <w:spacing w:before="16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6B4A"/>
    <w:pPr>
      <w:keepNext/>
      <w:keepLines/>
      <w:spacing w:before="16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6B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6B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6B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6B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6B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6B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6B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6B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6B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6B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6B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6B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6B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6B4A"/>
    <w:rPr>
      <w:rFonts w:eastAsiaTheme="majorEastAsia" w:cstheme="majorBidi"/>
      <w:color w:val="272727" w:themeColor="text1" w:themeTint="D8"/>
    </w:rPr>
  </w:style>
  <w:style w:type="paragraph" w:styleId="Title">
    <w:name w:val="Title"/>
    <w:basedOn w:val="Normal"/>
    <w:next w:val="Normal"/>
    <w:link w:val="TitleChar"/>
    <w:uiPriority w:val="10"/>
    <w:qFormat/>
    <w:rsid w:val="00856B4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6B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6B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6B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6B4A"/>
    <w:pPr>
      <w:spacing w:before="160"/>
      <w:jc w:val="center"/>
    </w:pPr>
    <w:rPr>
      <w:i/>
      <w:iCs/>
      <w:color w:val="404040" w:themeColor="text1" w:themeTint="BF"/>
    </w:rPr>
  </w:style>
  <w:style w:type="character" w:customStyle="1" w:styleId="QuoteChar">
    <w:name w:val="Quote Char"/>
    <w:basedOn w:val="DefaultParagraphFont"/>
    <w:link w:val="Quote"/>
    <w:uiPriority w:val="29"/>
    <w:rsid w:val="00856B4A"/>
    <w:rPr>
      <w:i/>
      <w:iCs/>
      <w:color w:val="404040" w:themeColor="text1" w:themeTint="BF"/>
    </w:rPr>
  </w:style>
  <w:style w:type="paragraph" w:styleId="ListParagraph">
    <w:name w:val="List Paragraph"/>
    <w:basedOn w:val="Normal"/>
    <w:uiPriority w:val="34"/>
    <w:qFormat/>
    <w:rsid w:val="00856B4A"/>
    <w:pPr>
      <w:ind w:left="720"/>
      <w:contextualSpacing/>
    </w:pPr>
  </w:style>
  <w:style w:type="character" w:styleId="IntenseEmphasis">
    <w:name w:val="Intense Emphasis"/>
    <w:basedOn w:val="DefaultParagraphFont"/>
    <w:uiPriority w:val="21"/>
    <w:qFormat/>
    <w:rsid w:val="00856B4A"/>
    <w:rPr>
      <w:i/>
      <w:iCs/>
      <w:color w:val="0F4761" w:themeColor="accent1" w:themeShade="BF"/>
    </w:rPr>
  </w:style>
  <w:style w:type="paragraph" w:styleId="IntenseQuote">
    <w:name w:val="Intense Quote"/>
    <w:basedOn w:val="Normal"/>
    <w:next w:val="Normal"/>
    <w:link w:val="IntenseQuoteChar"/>
    <w:uiPriority w:val="30"/>
    <w:qFormat/>
    <w:rsid w:val="00856B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6B4A"/>
    <w:rPr>
      <w:i/>
      <w:iCs/>
      <w:color w:val="0F4761" w:themeColor="accent1" w:themeShade="BF"/>
    </w:rPr>
  </w:style>
  <w:style w:type="character" w:styleId="IntenseReference">
    <w:name w:val="Intense Reference"/>
    <w:basedOn w:val="DefaultParagraphFont"/>
    <w:uiPriority w:val="32"/>
    <w:qFormat/>
    <w:rsid w:val="00856B4A"/>
    <w:rPr>
      <w:b/>
      <w:bCs/>
      <w:smallCaps/>
      <w:color w:val="0F4761" w:themeColor="accent1" w:themeShade="BF"/>
      <w:spacing w:val="5"/>
    </w:rPr>
  </w:style>
  <w:style w:type="character" w:customStyle="1" w:styleId="text">
    <w:name w:val="text"/>
    <w:basedOn w:val="DefaultParagraphFont"/>
    <w:rsid w:val="00856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2025-10-24T00:34:00Z</dcterms:created>
  <dcterms:modified xsi:type="dcterms:W3CDTF">2025-10-24T00:34:00Z</dcterms:modified>
</cp:coreProperties>
</file>